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2" w:type="dxa"/>
        <w:tblInd w:w="-601" w:type="dxa"/>
        <w:tblLook w:val="04A0" w:firstRow="1" w:lastRow="0" w:firstColumn="1" w:lastColumn="0" w:noHBand="0" w:noVBand="1"/>
      </w:tblPr>
      <w:tblGrid>
        <w:gridCol w:w="1856"/>
        <w:gridCol w:w="2434"/>
        <w:gridCol w:w="2263"/>
        <w:gridCol w:w="1475"/>
        <w:gridCol w:w="1494"/>
      </w:tblGrid>
      <w:tr w:rsidR="00DE4F42" w:rsidRPr="00147DC0" w:rsidTr="00DE4F42">
        <w:trPr>
          <w:trHeight w:val="255"/>
        </w:trPr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F42" w:rsidRPr="00147DC0" w:rsidRDefault="00DE4F42" w:rsidP="00DE4F42">
            <w:pPr>
              <w:spacing w:after="0" w:line="240" w:lineRule="auto"/>
              <w:ind w:left="-1374" w:firstLine="137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b/>
                <w:bCs/>
                <w:lang w:eastAsia="ru-RU"/>
              </w:rPr>
              <w:t>Модель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b/>
                <w:bCs/>
                <w:lang w:eastAsia="ru-RU"/>
              </w:rPr>
              <w:t>Материал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b/>
                <w:bCs/>
                <w:lang w:eastAsia="ru-RU"/>
              </w:rPr>
              <w:t>Артикул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Розница, р</w:t>
            </w:r>
            <w:r w:rsidR="00445E9B">
              <w:rPr>
                <w:rFonts w:ascii="Arial CYR" w:eastAsia="Times New Roman" w:hAnsi="Arial CYR" w:cs="Arial CYR"/>
                <w:b/>
                <w:bCs/>
                <w:lang w:eastAsia="ru-RU"/>
              </w:rPr>
              <w:t>уб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.</w:t>
            </w:r>
          </w:p>
        </w:tc>
      </w:tr>
      <w:tr w:rsidR="00DE4F42" w:rsidRPr="00147DC0" w:rsidTr="00DE4F42">
        <w:trPr>
          <w:trHeight w:val="349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DE4F42" w:rsidRPr="00147DC0" w:rsidTr="00DE4F42">
        <w:trPr>
          <w:trHeight w:val="31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29BF248F" wp14:editId="24EA573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82550</wp:posOffset>
                  </wp:positionV>
                  <wp:extent cx="923925" cy="733425"/>
                  <wp:effectExtent l="0" t="0" r="9525" b="9525"/>
                  <wp:wrapNone/>
                  <wp:docPr id="1" name="Рисунок 8" descr="041100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Рисунок 8" descr="04110017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1" w:name="RANGE!B3:F11"/>
            <w:r w:rsidRPr="00147DC0">
              <w:rPr>
                <w:rFonts w:ascii="Arial CYR" w:eastAsia="Times New Roman" w:hAnsi="Arial CYR" w:cs="Arial CYR"/>
                <w:b/>
                <w:bCs/>
                <w:lang w:eastAsia="ru-RU"/>
              </w:rPr>
              <w:t>Дозаторы жидкого моющего средства</w:t>
            </w:r>
            <w:bookmarkEnd w:id="1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E4F42" w:rsidRPr="00147DC0" w:rsidTr="00DE4F42">
        <w:trPr>
          <w:trHeight w:val="660"/>
        </w:trPr>
        <w:tc>
          <w:tcPr>
            <w:tcW w:w="18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DE4F42" w:rsidRPr="00147DC0">
              <w:trPr>
                <w:trHeight w:val="230"/>
                <w:tblCellSpacing w:w="0" w:type="dxa"/>
              </w:trPr>
              <w:tc>
                <w:tcPr>
                  <w:tcW w:w="1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E4F42" w:rsidRPr="00147DC0" w:rsidRDefault="00DE4F42" w:rsidP="00147D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47DC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4F42" w:rsidRPr="00147DC0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E4F42" w:rsidRPr="00147DC0" w:rsidRDefault="00DE4F42" w:rsidP="00147D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TORRE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512593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 3</w:t>
            </w: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400,00р. </w:t>
            </w:r>
          </w:p>
        </w:tc>
      </w:tr>
      <w:tr w:rsidR="00DE4F42" w:rsidRPr="00147DC0" w:rsidTr="00DE4F42">
        <w:trPr>
          <w:trHeight w:val="660"/>
        </w:trPr>
        <w:tc>
          <w:tcPr>
            <w:tcW w:w="18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TORRE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поверхность "нержавеющая сталь"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512594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 4</w:t>
            </w: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200,00р. </w:t>
            </w:r>
          </w:p>
        </w:tc>
      </w:tr>
      <w:tr w:rsidR="00DE4F42" w:rsidRPr="00147DC0" w:rsidTr="00DE4F42">
        <w:trPr>
          <w:trHeight w:val="683"/>
        </w:trPr>
        <w:tc>
          <w:tcPr>
            <w:tcW w:w="18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51719F56" wp14:editId="0EFA767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-59055</wp:posOffset>
                  </wp:positionV>
                  <wp:extent cx="933450" cy="742950"/>
                  <wp:effectExtent l="0" t="0" r="0" b="0"/>
                  <wp:wrapNone/>
                  <wp:docPr id="2" name="Рисунок 10" descr="041100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" name="Рисунок 10" descr="04110044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DE4F42" w:rsidRPr="00147DC0">
              <w:trPr>
                <w:trHeight w:val="230"/>
                <w:tblCellSpacing w:w="0" w:type="dxa"/>
              </w:trPr>
              <w:tc>
                <w:tcPr>
                  <w:tcW w:w="1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E4F42" w:rsidRPr="00147DC0" w:rsidRDefault="00DE4F42" w:rsidP="00147D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47DC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4F42" w:rsidRPr="00147DC0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E4F42" w:rsidRPr="00147DC0" w:rsidRDefault="00DE4F42" w:rsidP="00147D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TANGO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7D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511266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 2</w:t>
            </w: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700,00р. </w:t>
            </w:r>
          </w:p>
        </w:tc>
      </w:tr>
      <w:tr w:rsidR="00DE4F42" w:rsidRPr="00147DC0" w:rsidTr="00DE4F42">
        <w:trPr>
          <w:trHeight w:val="683"/>
        </w:trPr>
        <w:tc>
          <w:tcPr>
            <w:tcW w:w="18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TANGO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поверхность "нержавеющая сталь"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512643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 3</w:t>
            </w: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000,00р. </w:t>
            </w:r>
          </w:p>
        </w:tc>
      </w:tr>
      <w:tr w:rsidR="00DE4F42" w:rsidRPr="00147DC0" w:rsidTr="00DE4F42">
        <w:trPr>
          <w:trHeight w:val="1163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E89BA6C" wp14:editId="14C18F5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33655</wp:posOffset>
                  </wp:positionV>
                  <wp:extent cx="847725" cy="676275"/>
                  <wp:effectExtent l="0" t="0" r="9525" b="9525"/>
                  <wp:wrapNone/>
                  <wp:docPr id="3" name="Рисунок 11" descr="0411004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3" name="Рисунок 11" descr="04110045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DE4F42" w:rsidRPr="00147DC0">
              <w:trPr>
                <w:trHeight w:val="1163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E4F42" w:rsidRPr="00147DC0" w:rsidRDefault="00DE4F42" w:rsidP="00147D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47DC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TIGA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510769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 1</w:t>
            </w: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690,00р. </w:t>
            </w:r>
          </w:p>
        </w:tc>
      </w:tr>
      <w:tr w:rsidR="00DE4F42" w:rsidRPr="00147DC0" w:rsidTr="00DE4F42">
        <w:trPr>
          <w:trHeight w:val="660"/>
        </w:trPr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73FA958" wp14:editId="505061C5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-616585</wp:posOffset>
                  </wp:positionV>
                  <wp:extent cx="914400" cy="723900"/>
                  <wp:effectExtent l="0" t="0" r="0" b="0"/>
                  <wp:wrapNone/>
                  <wp:docPr id="4" name="Рисунок 9" descr="041100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Рисунок 9" descr="04110033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DE4F42" w:rsidRPr="00147DC0">
              <w:trPr>
                <w:trHeight w:val="230"/>
                <w:tblCellSpacing w:w="0" w:type="dxa"/>
              </w:trPr>
              <w:tc>
                <w:tcPr>
                  <w:tcW w:w="158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E4F42" w:rsidRPr="00147DC0" w:rsidRDefault="00DE4F42" w:rsidP="00147D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47DC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4F42" w:rsidRPr="00147DC0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E4F42" w:rsidRPr="00147DC0" w:rsidRDefault="00DE4F42" w:rsidP="00147D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PIONA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517667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 5</w:t>
            </w: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850,00р. </w:t>
            </w:r>
          </w:p>
        </w:tc>
      </w:tr>
      <w:tr w:rsidR="00DE4F42" w:rsidRPr="00147DC0" w:rsidTr="00DE4F42">
        <w:trPr>
          <w:trHeight w:val="660"/>
        </w:trPr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PIONA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нержавеющая сталь с зеркальной полировкой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515991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11</w:t>
            </w: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550,00р. </w:t>
            </w:r>
          </w:p>
        </w:tc>
      </w:tr>
      <w:tr w:rsidR="00DE4F42" w:rsidRPr="00147DC0" w:rsidTr="00DE4F42">
        <w:trPr>
          <w:trHeight w:val="660"/>
        </w:trPr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PIONA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нержавеющая сталь  с матовой полировкой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515992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11</w:t>
            </w: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550,00р. </w:t>
            </w:r>
          </w:p>
        </w:tc>
      </w:tr>
      <w:tr w:rsidR="00DE4F42" w:rsidRPr="00147DC0" w:rsidTr="00DE4F42">
        <w:trPr>
          <w:trHeight w:val="660"/>
        </w:trPr>
        <w:tc>
          <w:tcPr>
            <w:tcW w:w="18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15390C4" wp14:editId="7DE5547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-502920</wp:posOffset>
                  </wp:positionV>
                  <wp:extent cx="847725" cy="676275"/>
                  <wp:effectExtent l="0" t="0" r="9525" b="9525"/>
                  <wp:wrapNone/>
                  <wp:docPr id="5" name="Рисунок 89" descr="http://blanco.matrix.de/im2/func/wrapper/jpg.php?path=/www/blanco//archiv/blanco/data/25/thumb/50172911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Рисунок 89" descr="http://blanco.matrix.de/im2/func/wrapper/jpg.php?path=/www/blanco//archiv/blanco/data/25/thumb/5017291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</w:tblGrid>
            <w:tr w:rsidR="00DE4F42" w:rsidRPr="00147DC0" w:rsidTr="00DE4F42">
              <w:trPr>
                <w:trHeight w:val="236"/>
                <w:tblCellSpacing w:w="0" w:type="dxa"/>
              </w:trPr>
              <w:tc>
                <w:tcPr>
                  <w:tcW w:w="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E4F42" w:rsidRPr="00147DC0" w:rsidRDefault="00DE4F42" w:rsidP="00147D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47DC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4F42" w:rsidRPr="00147DC0" w:rsidTr="00DE4F42">
              <w:trPr>
                <w:trHeight w:val="236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E4F42" w:rsidRPr="00147DC0" w:rsidRDefault="00DE4F42" w:rsidP="00147D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KANTOS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7D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7DC0">
              <w:rPr>
                <w:rFonts w:ascii="Arial" w:eastAsia="Times New Roman" w:hAnsi="Arial" w:cs="Arial"/>
                <w:lang w:eastAsia="ru-RU"/>
              </w:rPr>
              <w:t>517582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 6</w:t>
            </w: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100,00р. </w:t>
            </w:r>
          </w:p>
        </w:tc>
      </w:tr>
      <w:tr w:rsidR="00DE4F42" w:rsidRPr="00147DC0" w:rsidTr="00DE4F42">
        <w:trPr>
          <w:trHeight w:val="660"/>
        </w:trPr>
        <w:tc>
          <w:tcPr>
            <w:tcW w:w="18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KANTOS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зеркальной полировкой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7DC0">
              <w:rPr>
                <w:rFonts w:ascii="Arial" w:eastAsia="Times New Roman" w:hAnsi="Arial" w:cs="Arial"/>
                <w:lang w:eastAsia="ru-RU"/>
              </w:rPr>
              <w:t>517583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10</w:t>
            </w: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300,00р. </w:t>
            </w:r>
          </w:p>
        </w:tc>
      </w:tr>
      <w:tr w:rsidR="00DE4F42" w:rsidRPr="00147DC0" w:rsidTr="00DE4F42">
        <w:trPr>
          <w:trHeight w:val="660"/>
        </w:trPr>
        <w:tc>
          <w:tcPr>
            <w:tcW w:w="18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>KANTOS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матовой полировкой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7DC0">
              <w:rPr>
                <w:rFonts w:ascii="Arial" w:eastAsia="Times New Roman" w:hAnsi="Arial" w:cs="Arial"/>
                <w:lang w:eastAsia="ru-RU"/>
              </w:rPr>
              <w:t>517584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10</w:t>
            </w: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300,00р. </w:t>
            </w:r>
          </w:p>
        </w:tc>
      </w:tr>
      <w:tr w:rsidR="00DE4F42" w:rsidRPr="00147DC0" w:rsidTr="00DE4F42">
        <w:trPr>
          <w:trHeight w:val="660"/>
        </w:trPr>
        <w:tc>
          <w:tcPr>
            <w:tcW w:w="18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0F7667D" wp14:editId="7E237FF4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-86360</wp:posOffset>
                  </wp:positionV>
                  <wp:extent cx="847725" cy="676275"/>
                  <wp:effectExtent l="0" t="0" r="9525" b="9525"/>
                  <wp:wrapNone/>
                  <wp:docPr id="6" name="Рисунок 88" descr="http://blanco.matrix.de/im2/func/wrapper/jpg.php?path=/www/blanco//archiv/blanco/data/25/thumb/50172893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Рисунок 88" descr="http://blanco.matrix.de/im2/func/wrapper/jpg.php?path=/www/blanco//archiv/blanco/data/25/thumb/5017289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DE4F42" w:rsidRPr="00147DC0">
              <w:trPr>
                <w:trHeight w:val="230"/>
                <w:tblCellSpacing w:w="0" w:type="dxa"/>
              </w:trPr>
              <w:tc>
                <w:tcPr>
                  <w:tcW w:w="1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E4F42" w:rsidRPr="00147DC0" w:rsidRDefault="00DE4F42" w:rsidP="00147D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47DC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4F42" w:rsidRPr="00147DC0" w:rsidTr="00DE4F42">
              <w:trPr>
                <w:trHeight w:val="83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E4F42" w:rsidRPr="00147DC0" w:rsidRDefault="00DE4F42" w:rsidP="00147D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LEVOS 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7D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7DC0">
              <w:rPr>
                <w:rFonts w:ascii="Arial" w:eastAsia="Times New Roman" w:hAnsi="Arial" w:cs="Arial"/>
                <w:lang w:eastAsia="ru-RU"/>
              </w:rPr>
              <w:t>517585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 6</w:t>
            </w: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750,00р. </w:t>
            </w:r>
          </w:p>
        </w:tc>
      </w:tr>
      <w:tr w:rsidR="00DE4F42" w:rsidRPr="00147DC0" w:rsidTr="00DE4F42">
        <w:trPr>
          <w:trHeight w:val="660"/>
        </w:trPr>
        <w:tc>
          <w:tcPr>
            <w:tcW w:w="18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LEVOS 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зеркальной полировкой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7DC0">
              <w:rPr>
                <w:rFonts w:ascii="Arial" w:eastAsia="Times New Roman" w:hAnsi="Arial" w:cs="Arial"/>
                <w:lang w:eastAsia="ru-RU"/>
              </w:rPr>
              <w:t>517586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11</w:t>
            </w: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850,00р. </w:t>
            </w:r>
          </w:p>
        </w:tc>
      </w:tr>
      <w:tr w:rsidR="00DE4F42" w:rsidRPr="00147DC0" w:rsidTr="00DE4F42">
        <w:trPr>
          <w:trHeight w:val="660"/>
        </w:trPr>
        <w:tc>
          <w:tcPr>
            <w:tcW w:w="18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LEVOS 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матовой полировкой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7DC0">
              <w:rPr>
                <w:rFonts w:ascii="Arial" w:eastAsia="Times New Roman" w:hAnsi="Arial" w:cs="Arial"/>
                <w:lang w:eastAsia="ru-RU"/>
              </w:rPr>
              <w:t>517587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11</w:t>
            </w: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850,00р. </w:t>
            </w:r>
          </w:p>
        </w:tc>
      </w:tr>
      <w:tr w:rsidR="00DE4F42" w:rsidRPr="00147DC0" w:rsidTr="00DE4F42">
        <w:trPr>
          <w:trHeight w:val="660"/>
        </w:trPr>
        <w:tc>
          <w:tcPr>
            <w:tcW w:w="18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60C3699" wp14:editId="4D978A96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-562610</wp:posOffset>
                  </wp:positionV>
                  <wp:extent cx="904875" cy="723900"/>
                  <wp:effectExtent l="0" t="0" r="9525" b="0"/>
                  <wp:wrapNone/>
                  <wp:docPr id="7" name="Рисунок 87" descr="http://blanco.matrix.de/im2/func/wrapper/jpg.php?path=/www/blanco//archiv/blanco/data/29/thumb/50175689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7" name="Рисунок 87" descr="http://blanco.matrix.de/im2/func/wrapper/jpg.php?path=/www/blanco//archiv/blanco/data/29/thumb/5017568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DE4F42" w:rsidRPr="00147DC0">
              <w:trPr>
                <w:trHeight w:val="230"/>
                <w:tblCellSpacing w:w="0" w:type="dxa"/>
              </w:trPr>
              <w:tc>
                <w:tcPr>
                  <w:tcW w:w="1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E4F42" w:rsidRPr="00147DC0" w:rsidRDefault="00DE4F42" w:rsidP="00147D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47DC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4F42" w:rsidRPr="00147DC0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E4F42" w:rsidRPr="00147DC0" w:rsidRDefault="00DE4F42" w:rsidP="00147D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QUADRIS 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7D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7DC0">
              <w:rPr>
                <w:rFonts w:ascii="Arial" w:eastAsia="Times New Roman" w:hAnsi="Arial" w:cs="Arial"/>
                <w:lang w:eastAsia="ru-RU"/>
              </w:rPr>
              <w:t>517588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 5</w:t>
            </w: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400,00р. </w:t>
            </w:r>
          </w:p>
        </w:tc>
      </w:tr>
      <w:tr w:rsidR="00DE4F42" w:rsidRPr="00147DC0" w:rsidTr="00DE4F42">
        <w:trPr>
          <w:trHeight w:val="660"/>
        </w:trPr>
        <w:tc>
          <w:tcPr>
            <w:tcW w:w="18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QUADRIS 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зеркальной полировкой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7DC0">
              <w:rPr>
                <w:rFonts w:ascii="Arial" w:eastAsia="Times New Roman" w:hAnsi="Arial" w:cs="Arial"/>
                <w:lang w:eastAsia="ru-RU"/>
              </w:rPr>
              <w:t>517589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10</w:t>
            </w: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850,00р. </w:t>
            </w:r>
          </w:p>
        </w:tc>
      </w:tr>
      <w:tr w:rsidR="00DE4F42" w:rsidRPr="00147DC0" w:rsidTr="00DE4F42">
        <w:trPr>
          <w:trHeight w:val="660"/>
        </w:trPr>
        <w:tc>
          <w:tcPr>
            <w:tcW w:w="18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QUADRIS 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F42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147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матовой полировкой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42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E4F42" w:rsidRPr="00147DC0" w:rsidRDefault="00DE4F42" w:rsidP="00147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7DC0">
              <w:rPr>
                <w:rFonts w:ascii="Arial" w:eastAsia="Times New Roman" w:hAnsi="Arial" w:cs="Arial"/>
                <w:lang w:eastAsia="ru-RU"/>
              </w:rPr>
              <w:t>517590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4F42" w:rsidRPr="00147DC0" w:rsidRDefault="00DE4F42" w:rsidP="00147D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10</w:t>
            </w:r>
            <w:r w:rsidRPr="00147DC0">
              <w:rPr>
                <w:rFonts w:ascii="Arial CYR" w:eastAsia="Times New Roman" w:hAnsi="Arial CYR" w:cs="Arial CYR"/>
                <w:lang w:eastAsia="ru-RU"/>
              </w:rPr>
              <w:t xml:space="preserve">850,00р. </w:t>
            </w:r>
          </w:p>
        </w:tc>
      </w:tr>
    </w:tbl>
    <w:p w:rsidR="00775FF6" w:rsidRDefault="00775FF6"/>
    <w:sectPr w:rsidR="0077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C0"/>
    <w:rsid w:val="00147DC0"/>
    <w:rsid w:val="00445E9B"/>
    <w:rsid w:val="00775FF6"/>
    <w:rsid w:val="00D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pb485</dc:creator>
  <cp:lastModifiedBy>pb485</cp:lastModifiedBy>
  <cp:revision>6</cp:revision>
  <dcterms:created xsi:type="dcterms:W3CDTF">2013-02-27T13:08:00Z</dcterms:created>
  <dcterms:modified xsi:type="dcterms:W3CDTF">2013-02-28T10:20:00Z</dcterms:modified>
</cp:coreProperties>
</file>